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6"/>
        <w:tblW w:w="1530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5"/>
        <w:gridCol w:w="765"/>
        <w:gridCol w:w="936"/>
        <w:gridCol w:w="675"/>
        <w:gridCol w:w="3527"/>
        <w:gridCol w:w="8692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  <w:jc w:val="center"/>
        </w:trPr>
        <w:tc>
          <w:tcPr>
            <w:tcW w:w="1530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b/>
                <w:bCs/>
                <w:color w:val="000000"/>
                <w:kern w:val="0"/>
                <w:sz w:val="28"/>
                <w:szCs w:val="28"/>
              </w:rPr>
              <w:t>附件1：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0" w:hRule="atLeast"/>
          <w:jc w:val="center"/>
        </w:trPr>
        <w:tc>
          <w:tcPr>
            <w:tcW w:w="15300" w:type="dxa"/>
            <w:gridSpan w:val="6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方正小标宋简体" w:hAnsi="方正小标宋简体" w:eastAsia="黑体" w:cs="方正小标宋简体"/>
                <w:color w:val="000000"/>
                <w:sz w:val="48"/>
                <w:szCs w:val="48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color w:val="000000"/>
                <w:kern w:val="0"/>
                <w:sz w:val="44"/>
                <w:szCs w:val="44"/>
              </w:rPr>
              <w:t>新疆准东经济技术开发区购买社会化服务人员招聘岗位及职责</w:t>
            </w:r>
            <w:r>
              <w:rPr>
                <w:rFonts w:hint="eastAsia" w:ascii="黑体" w:hAnsi="黑体" w:eastAsia="黑体" w:cs="黑体"/>
                <w:b/>
                <w:bCs/>
                <w:color w:val="000000"/>
                <w:kern w:val="0"/>
                <w:sz w:val="44"/>
                <w:szCs w:val="44"/>
                <w:lang w:eastAsia="zh-CN"/>
              </w:rPr>
              <w:t>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0" w:hRule="atLeast"/>
          <w:jc w:val="center"/>
        </w:trPr>
        <w:tc>
          <w:tcPr>
            <w:tcW w:w="70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b/>
                <w:bCs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</w:rPr>
              <w:t>序号</w:t>
            </w:r>
          </w:p>
        </w:tc>
        <w:tc>
          <w:tcPr>
            <w:tcW w:w="765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b/>
                <w:bCs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</w:rPr>
              <w:t>部门</w:t>
            </w:r>
          </w:p>
        </w:tc>
        <w:tc>
          <w:tcPr>
            <w:tcW w:w="93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b/>
                <w:bCs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</w:rPr>
              <w:t>岗位</w:t>
            </w:r>
          </w:p>
        </w:tc>
        <w:tc>
          <w:tcPr>
            <w:tcW w:w="675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b/>
                <w:bCs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</w:rPr>
              <w:t>招聘人数</w:t>
            </w:r>
          </w:p>
        </w:tc>
        <w:tc>
          <w:tcPr>
            <w:tcW w:w="3527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b/>
                <w:bCs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</w:rPr>
              <w:t>招聘条件</w:t>
            </w:r>
          </w:p>
        </w:tc>
        <w:tc>
          <w:tcPr>
            <w:tcW w:w="8692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b/>
                <w:bCs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</w:rPr>
              <w:t>岗位职责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80" w:hRule="atLeast"/>
          <w:jc w:val="center"/>
        </w:trPr>
        <w:tc>
          <w:tcPr>
            <w:tcW w:w="705" w:type="dxa"/>
            <w:vMerge w:val="restar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  <w:t>1</w:t>
            </w:r>
          </w:p>
        </w:tc>
        <w:tc>
          <w:tcPr>
            <w:tcW w:w="76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  <w:t>综治办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  <w:t>综合管理岗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  <w:t>3</w:t>
            </w:r>
          </w:p>
        </w:tc>
        <w:tc>
          <w:tcPr>
            <w:tcW w:w="3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  <w:t>35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eastAsia="zh-CN"/>
              </w:rPr>
              <w:t>周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  <w:t>岁及以下，大专及以上学历，具有文秘、接待、会务保障、党建相关工作经历者优先。</w:t>
            </w:r>
          </w:p>
        </w:tc>
        <w:tc>
          <w:tcPr>
            <w:tcW w:w="86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  <w:t>负责各类综合性文字材料撰写、年度绩效考核、会务、公务接待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eastAsia="zh-CN"/>
              </w:rPr>
              <w:t>、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  <w:t>日常档案管理、党建与党风廉政建设等工作。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0" w:hRule="atLeast"/>
          <w:jc w:val="center"/>
        </w:trPr>
        <w:tc>
          <w:tcPr>
            <w:tcW w:w="705" w:type="dxa"/>
            <w:vMerge w:val="continue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76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  <w:t>综合治理岗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  <w:t>3</w:t>
            </w:r>
          </w:p>
        </w:tc>
        <w:tc>
          <w:tcPr>
            <w:tcW w:w="3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  <w:t>35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eastAsia="zh-CN"/>
              </w:rPr>
              <w:t>周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  <w:t>岁及以下，大专及以上学历；具有县（市）街道、乡村或社区1年以上综治工作经历者优先。</w:t>
            </w:r>
          </w:p>
        </w:tc>
        <w:tc>
          <w:tcPr>
            <w:tcW w:w="86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仿宋" w:hAnsi="仿宋" w:eastAsia="仿宋" w:cs="仿宋"/>
                <w:color w:val="000000"/>
                <w:sz w:val="24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  <w:t>负责开发区社会市域治理、平安建设、重大决策社会风险评估机制建设、社会综合治理、检查通报、汇报及总结撰写等工作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eastAsia="zh-CN"/>
              </w:rPr>
              <w:t>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  <w:jc w:val="center"/>
        </w:trPr>
        <w:tc>
          <w:tcPr>
            <w:tcW w:w="705" w:type="dxa"/>
            <w:vMerge w:val="continue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76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  <w:t>群众工作岗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  <w:t>2</w:t>
            </w:r>
          </w:p>
        </w:tc>
        <w:tc>
          <w:tcPr>
            <w:tcW w:w="3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  <w:t>35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eastAsia="zh-CN"/>
              </w:rPr>
              <w:t>周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  <w:t>岁及以下，大专及以上学历；具有良好的沟通表达能力，懂维、汉双语者优先；具有统战相关工作经历优先。</w:t>
            </w:r>
          </w:p>
        </w:tc>
        <w:tc>
          <w:tcPr>
            <w:tcW w:w="86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  <w:t>负责研究制定长效管理工作机制，督促指导各产业园党委相关工作落实；负责承办州党委统战部各项工作、民族团结联谊活动和民族团结进步创建等工作。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80" w:hRule="atLeast"/>
          <w:jc w:val="center"/>
        </w:trPr>
        <w:tc>
          <w:tcPr>
            <w:tcW w:w="705" w:type="dxa"/>
            <w:vMerge w:val="continue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76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  <w:t>信息员岗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  <w:t>1</w:t>
            </w:r>
          </w:p>
        </w:tc>
        <w:tc>
          <w:tcPr>
            <w:tcW w:w="3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4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  <w:t>35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eastAsia="zh-CN"/>
              </w:rPr>
              <w:t>周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  <w:t>岁及以下，大专以上学历；具有县（市）街道、乡村或社区1年以上综治工作经历者优先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eastAsia="zh-CN"/>
              </w:rPr>
              <w:t>。</w:t>
            </w:r>
          </w:p>
        </w:tc>
        <w:tc>
          <w:tcPr>
            <w:tcW w:w="86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  <w:t>负责制定实施信息员队伍管理办法、建设及培训指导管理工作等；负责各类微线索汇总、核查，撰写信息简报。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50" w:hRule="atLeast"/>
          <w:jc w:val="center"/>
        </w:trPr>
        <w:tc>
          <w:tcPr>
            <w:tcW w:w="705" w:type="dxa"/>
            <w:vMerge w:val="continue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76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  <w:t>调度员岗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  <w:t>1</w:t>
            </w:r>
          </w:p>
        </w:tc>
        <w:tc>
          <w:tcPr>
            <w:tcW w:w="3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4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  <w:t>35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eastAsia="zh-CN"/>
              </w:rPr>
              <w:t>周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  <w:t>岁及以下，大专以上学历；具有县（市）街道、乡村或社区1年以上综治工作经历者优先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eastAsia="zh-CN"/>
              </w:rPr>
              <w:t>。</w:t>
            </w:r>
          </w:p>
        </w:tc>
        <w:tc>
          <w:tcPr>
            <w:tcW w:w="86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  <w:t>负责后台设备日常巡检及基层点位检修、每日调度小结、方案撰写及日常保障等工作。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3" w:hRule="atLeast"/>
          <w:jc w:val="center"/>
        </w:trPr>
        <w:tc>
          <w:tcPr>
            <w:tcW w:w="705" w:type="dxa"/>
            <w:vMerge w:val="restar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  <w:t>2</w:t>
            </w:r>
          </w:p>
        </w:tc>
        <w:tc>
          <w:tcPr>
            <w:tcW w:w="76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  <w:t>消防救援大队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  <w:t>消防员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  <w:t>12</w:t>
            </w:r>
          </w:p>
        </w:tc>
        <w:tc>
          <w:tcPr>
            <w:tcW w:w="3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  <w:t>男性，大专及以上学历，退伍军人和具有1年及以上相关工作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eastAsia="zh-CN"/>
              </w:rPr>
              <w:t>经验者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  <w:t>可放宽至高中；18周岁及以上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eastAsia="zh-CN"/>
              </w:rPr>
              <w:t>、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  <w:t>28周岁及以下（即：1993年12月28日至2003年12月28日期间出生）；身心健康，五官端正，无残疾、纹身、色盲、口吃，身高165厘米以上。</w:t>
            </w:r>
          </w:p>
        </w:tc>
        <w:tc>
          <w:tcPr>
            <w:tcW w:w="86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  <w:t>负责辖区内灭火救援、消防器材设备日常维护，消防安全知识宣传的工作。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0" w:hRule="atLeast"/>
          <w:jc w:val="center"/>
        </w:trPr>
        <w:tc>
          <w:tcPr>
            <w:tcW w:w="705" w:type="dxa"/>
            <w:vMerge w:val="continue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76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  <w:t>消防驾驶员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  <w:t>7</w:t>
            </w:r>
          </w:p>
        </w:tc>
        <w:tc>
          <w:tcPr>
            <w:tcW w:w="3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  <w:t>男性，B2驾驶证且驾龄2年以上；大专及以上学历，退伍军人和具有1年及以上相关工作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eastAsia="zh-CN"/>
              </w:rPr>
              <w:t>经验者可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  <w:t>放宽至高中；18周岁及以上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eastAsia="zh-CN"/>
              </w:rPr>
              <w:t>、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  <w:t>40周岁及以下（即：1981年12月28日至2003年12月28日）；身心健康，五官端正，无残疾、纹身、色盲、口吃，身高165厘米以上。</w:t>
            </w:r>
          </w:p>
        </w:tc>
        <w:tc>
          <w:tcPr>
            <w:tcW w:w="86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  <w:t>负责消防车辆及车载固定灭火救援设备管理使用、维护保养、日常检查等工作。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15" w:hRule="atLeast"/>
          <w:jc w:val="center"/>
        </w:trPr>
        <w:tc>
          <w:tcPr>
            <w:tcW w:w="705" w:type="dxa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  <w:t>3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  <w:t>公安分局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  <w:t>辅警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  <w:t>126</w:t>
            </w:r>
          </w:p>
        </w:tc>
        <w:tc>
          <w:tcPr>
            <w:tcW w:w="3527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4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  <w:t>男性，18周岁及以上、35周岁及以下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eastAsia="zh-CN"/>
              </w:rPr>
              <w:t>，出生时间为1986年12月28日至2003年12月28日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  <w:t>；大专及以上学历，退伍军人和具有1年及以上相关工作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eastAsia="zh-CN"/>
              </w:rPr>
              <w:t>经验者可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  <w:t>放宽至高中；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eastAsia="zh-CN"/>
              </w:rPr>
              <w:t>持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  <w:t>A2驾照及以上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eastAsia="zh-CN"/>
              </w:rPr>
              <w:t>者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  <w:t>可优先录取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eastAsia="zh-CN"/>
              </w:rPr>
              <w:t>。</w:t>
            </w:r>
          </w:p>
        </w:tc>
        <w:tc>
          <w:tcPr>
            <w:tcW w:w="8692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left"/>
              <w:rPr>
                <w:rFonts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负责协助民警维护社会治安、打击违法犯罪、开展行政管理和服务人民群众等工作。</w:t>
            </w:r>
            <w:bookmarkStart w:id="0" w:name="_GoBack"/>
            <w:bookmarkEnd w:id="0"/>
          </w:p>
        </w:tc>
      </w:tr>
    </w:tbl>
    <w:p>
      <w:pPr>
        <w:rPr>
          <w:rFonts w:ascii="宋体" w:hAnsi="宋体" w:eastAsia="宋体" w:cs="宋体"/>
          <w:sz w:val="28"/>
          <w:szCs w:val="28"/>
        </w:rPr>
      </w:pPr>
    </w:p>
    <w:sectPr>
      <w:pgSz w:w="16838" w:h="11906" w:orient="landscape"/>
      <w:pgMar w:top="1134" w:right="1440" w:bottom="1134" w:left="1440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9ED9FDE"/>
    <w:multiLevelType w:val="multilevel"/>
    <w:tmpl w:val="39ED9FDE"/>
    <w:lvl w:ilvl="0" w:tentative="0">
      <w:start w:val="1"/>
      <w:numFmt w:val="chineseCounting"/>
      <w:pStyle w:val="2"/>
      <w:suff w:val="nothing"/>
      <w:lvlText w:val="%1、"/>
      <w:lvlJc w:val="left"/>
      <w:pPr>
        <w:ind w:left="0" w:firstLine="0"/>
      </w:pPr>
      <w:rPr>
        <w:rFonts w:hint="eastAsia"/>
      </w:rPr>
    </w:lvl>
    <w:lvl w:ilvl="1" w:tentative="0">
      <w:start w:val="1"/>
      <w:numFmt w:val="chineseCounting"/>
      <w:suff w:val="nothing"/>
      <w:lvlText w:val="（%2）"/>
      <w:lvlJc w:val="left"/>
      <w:pPr>
        <w:ind w:left="0" w:firstLine="0"/>
      </w:pPr>
      <w:rPr>
        <w:rFonts w:hint="eastAsia"/>
      </w:rPr>
    </w:lvl>
    <w:lvl w:ilvl="2" w:tentative="0">
      <w:start w:val="1"/>
      <w:numFmt w:val="decimal"/>
      <w:suff w:val="nothing"/>
      <w:lvlText w:val="%3．"/>
      <w:lvlJc w:val="left"/>
      <w:pPr>
        <w:ind w:left="0" w:firstLine="400"/>
      </w:pPr>
      <w:rPr>
        <w:rFonts w:hint="eastAsia"/>
      </w:rPr>
    </w:lvl>
    <w:lvl w:ilvl="3" w:tentative="0">
      <w:start w:val="1"/>
      <w:numFmt w:val="decimal"/>
      <w:suff w:val="nothing"/>
      <w:lvlText w:val="（%4）"/>
      <w:lvlJc w:val="left"/>
      <w:pPr>
        <w:ind w:left="0" w:firstLine="402"/>
      </w:pPr>
      <w:rPr>
        <w:rFonts w:hint="eastAsia"/>
      </w:rPr>
    </w:lvl>
    <w:lvl w:ilvl="4" w:tentative="0">
      <w:start w:val="1"/>
      <w:numFmt w:val="decimalEnclosedCircleChinese"/>
      <w:suff w:val="nothing"/>
      <w:lvlText w:val="%5"/>
      <w:lvlJc w:val="left"/>
      <w:pPr>
        <w:ind w:left="0" w:firstLine="402"/>
      </w:pPr>
      <w:rPr>
        <w:rFonts w:hint="eastAsia"/>
      </w:rPr>
    </w:lvl>
    <w:lvl w:ilvl="5" w:tentative="0">
      <w:start w:val="1"/>
      <w:numFmt w:val="decimal"/>
      <w:suff w:val="nothing"/>
      <w:lvlText w:val="%6）"/>
      <w:lvlJc w:val="left"/>
      <w:pPr>
        <w:ind w:left="0" w:firstLine="402"/>
      </w:pPr>
      <w:rPr>
        <w:rFonts w:hint="eastAsia"/>
      </w:rPr>
    </w:lvl>
    <w:lvl w:ilvl="6" w:tentative="0">
      <w:start w:val="1"/>
      <w:numFmt w:val="lowerLetter"/>
      <w:suff w:val="nothing"/>
      <w:lvlText w:val="%7．"/>
      <w:lvlJc w:val="left"/>
      <w:pPr>
        <w:ind w:left="0" w:firstLine="402"/>
      </w:pPr>
      <w:rPr>
        <w:rFonts w:hint="eastAsia"/>
      </w:rPr>
    </w:lvl>
    <w:lvl w:ilvl="7" w:tentative="0">
      <w:start w:val="1"/>
      <w:numFmt w:val="lowerLetter"/>
      <w:suff w:val="nothing"/>
      <w:lvlText w:val="%8）"/>
      <w:lvlJc w:val="left"/>
      <w:pPr>
        <w:ind w:left="0" w:firstLine="402"/>
      </w:pPr>
      <w:rPr>
        <w:rFonts w:hint="eastAsia"/>
      </w:rPr>
    </w:lvl>
    <w:lvl w:ilvl="8" w:tentative="0">
      <w:start w:val="1"/>
      <w:numFmt w:val="lowerRoman"/>
      <w:suff w:val="nothing"/>
      <w:lvlText w:val="%9 "/>
      <w:lvlJc w:val="left"/>
      <w:pPr>
        <w:ind w:left="0" w:firstLine="402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documentProtection w:enforcement="0"/>
  <w:defaultTabStop w:val="420"/>
  <w:drawingGridHorizontalSpacing w:val="105"/>
  <w:drawingGridVerticalSpacing w:val="156"/>
  <w:displayHorizontalDrawingGridEvery w:val="2"/>
  <w:displayVerticalDrawingGridEvery w:val="2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rsids>
    <w:rsidRoot w:val="6F971844"/>
    <w:rsid w:val="00721A7E"/>
    <w:rsid w:val="00C5164B"/>
    <w:rsid w:val="098A23C1"/>
    <w:rsid w:val="1A481680"/>
    <w:rsid w:val="451B68F2"/>
    <w:rsid w:val="45312122"/>
    <w:rsid w:val="4A752D3F"/>
    <w:rsid w:val="4C970514"/>
    <w:rsid w:val="4CD83568"/>
    <w:rsid w:val="5772598A"/>
    <w:rsid w:val="648572CA"/>
    <w:rsid w:val="6A9F1D6D"/>
    <w:rsid w:val="6BFC3014"/>
    <w:rsid w:val="6F971844"/>
    <w:rsid w:val="72B35997"/>
    <w:rsid w:val="7CB11F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3"/>
    <w:next w:val="1"/>
    <w:link w:val="9"/>
    <w:qFormat/>
    <w:uiPriority w:val="0"/>
    <w:pPr>
      <w:keepNext/>
      <w:keepLines/>
      <w:numPr>
        <w:ilvl w:val="0"/>
        <w:numId w:val="1"/>
      </w:numPr>
      <w:spacing w:before="340" w:after="330" w:line="360" w:lineRule="auto"/>
    </w:pPr>
    <w:rPr>
      <w:rFonts w:eastAsia="宋体" w:cs="Times New Roman" w:asciiTheme="minorHAnsi" w:hAnsiTheme="minorHAnsi"/>
      <w:bCs/>
      <w:kern w:val="44"/>
      <w:sz w:val="44"/>
      <w:szCs w:val="44"/>
    </w:rPr>
  </w:style>
  <w:style w:type="paragraph" w:styleId="4">
    <w:name w:val="heading 2"/>
    <w:basedOn w:val="1"/>
    <w:next w:val="1"/>
    <w:link w:val="8"/>
    <w:unhideWhenUsed/>
    <w:qFormat/>
    <w:uiPriority w:val="0"/>
    <w:pPr>
      <w:keepNext/>
      <w:keepLines/>
      <w:jc w:val="left"/>
      <w:outlineLvl w:val="1"/>
    </w:pPr>
    <w:rPr>
      <w:rFonts w:ascii="Arial" w:hAnsi="Arial" w:eastAsia="宋体"/>
      <w:b/>
      <w:sz w:val="28"/>
      <w:szCs w:val="22"/>
    </w:rPr>
  </w:style>
  <w:style w:type="paragraph" w:styleId="5">
    <w:name w:val="heading 3"/>
    <w:basedOn w:val="1"/>
    <w:next w:val="1"/>
    <w:unhideWhenUsed/>
    <w:qFormat/>
    <w:uiPriority w:val="0"/>
    <w:pPr>
      <w:keepNext/>
      <w:keepLines/>
      <w:spacing w:line="413" w:lineRule="auto"/>
      <w:outlineLvl w:val="2"/>
    </w:pPr>
    <w:rPr>
      <w:rFonts w:eastAsia="宋体"/>
      <w:b/>
      <w:sz w:val="28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Title"/>
    <w:basedOn w:val="1"/>
    <w:qFormat/>
    <w:uiPriority w:val="0"/>
    <w:pPr>
      <w:jc w:val="center"/>
      <w:outlineLvl w:val="0"/>
    </w:pPr>
    <w:rPr>
      <w:rFonts w:ascii="Arial" w:hAnsi="Arial"/>
      <w:b/>
      <w:sz w:val="32"/>
    </w:rPr>
  </w:style>
  <w:style w:type="character" w:customStyle="1" w:styleId="8">
    <w:name w:val="标题 2 Char"/>
    <w:link w:val="4"/>
    <w:qFormat/>
    <w:uiPriority w:val="0"/>
    <w:rPr>
      <w:rFonts w:ascii="Arial" w:hAnsi="Arial" w:eastAsia="宋体"/>
      <w:b/>
      <w:sz w:val="28"/>
      <w:szCs w:val="22"/>
    </w:rPr>
  </w:style>
  <w:style w:type="character" w:customStyle="1" w:styleId="9">
    <w:name w:val="标题 1 Char"/>
    <w:link w:val="2"/>
    <w:qFormat/>
    <w:uiPriority w:val="0"/>
    <w:rPr>
      <w:rFonts w:eastAsia="宋体" w:cs="Times New Roman" w:asciiTheme="minorHAnsi" w:hAnsiTheme="minorHAnsi"/>
      <w:b/>
      <w:bCs/>
      <w:kern w:val="44"/>
      <w:sz w:val="44"/>
      <w:szCs w:val="4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156</Words>
  <Characters>891</Characters>
  <Lines>7</Lines>
  <Paragraphs>2</Paragraphs>
  <TotalTime>0</TotalTime>
  <ScaleCrop>false</ScaleCrop>
  <LinksUpToDate>false</LinksUpToDate>
  <CharactersWithSpaces>1045</CharactersWithSpaces>
  <Application>WPS Office_11.1.0.11115_F1E327BC-269C-435d-A152-05C5408002CA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2021-12-24T02:35:00Z</dcterms:created>
  <dc:creator>就酱喵</dc:creator>
  <cp:lastModifiedBy>苏阳</cp:lastModifiedBy>
  <dcterms:modified xsi:type="dcterms:W3CDTF">2021-12-24T06:45:17Z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2052-11.1.0.11115</vt:lpwstr>
  </property>
  <property fmtid="{D5CDD505-2E9C-101B-9397-08002B2CF9AE}" pid="3" name="ICV">
    <vt:lpwstr>1B44BFA1117C40788E982A1C26595316</vt:lpwstr>
  </property>
</Properties>
</file>